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AEB09" w14:textId="4FA94B2B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Způsob podávání podnětů, stížností a oznámení školské radě</w:t>
      </w:r>
    </w:p>
    <w:p w14:paraId="3F0D0B12" w14:textId="77777777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Článek 1</w:t>
      </w:r>
    </w:p>
    <w:p w14:paraId="09C126CA" w14:textId="52CB7FFC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Forma podání</w:t>
      </w:r>
    </w:p>
    <w:p w14:paraId="79739361" w14:textId="77777777" w:rsidR="00971D7E" w:rsidRPr="00971D7E" w:rsidRDefault="00971D7E">
      <w:p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sz w:val="24"/>
          <w:szCs w:val="24"/>
        </w:rPr>
        <w:t xml:space="preserve">Podnět musí být podán písemně, a to buď e-mailem, datovou schránkou, poštou, nebo osobně.  Písemná forma je důležitá pro doložení obsahu a data podání. </w:t>
      </w:r>
    </w:p>
    <w:p w14:paraId="6635B6BF" w14:textId="63F9CBFF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Článek 2</w:t>
      </w:r>
    </w:p>
    <w:p w14:paraId="534A365F" w14:textId="7574CEA7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Obsah podnětu</w:t>
      </w:r>
    </w:p>
    <w:p w14:paraId="71915B4A" w14:textId="77777777" w:rsidR="00971D7E" w:rsidRPr="00971D7E" w:rsidRDefault="00971D7E">
      <w:p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sz w:val="24"/>
          <w:szCs w:val="24"/>
        </w:rPr>
        <w:t>V podání uveďte co nejpodrobnější informace.</w:t>
      </w:r>
    </w:p>
    <w:p w14:paraId="6317735E" w14:textId="2B7CD3B2" w:rsidR="00971D7E" w:rsidRPr="00971D7E" w:rsidRDefault="00971D7E" w:rsidP="00971D7E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Identifikace:</w:t>
      </w:r>
      <w:r w:rsidRPr="00971D7E">
        <w:rPr>
          <w:rFonts w:ascii="Times New Roman" w:hAnsi="Times New Roman" w:cs="Times New Roman"/>
          <w:sz w:val="24"/>
          <w:szCs w:val="24"/>
        </w:rPr>
        <w:t xml:space="preserve"> Vaše jméno a kontaktní údaje (adresa, e-mail, telefon). Anonymní podněty mohou být projednány, ale často se jimi nelze plně zabývat, protože školská rada nemůže ověřit fakta a informovat vás o výsledku.</w:t>
      </w:r>
    </w:p>
    <w:p w14:paraId="5D97DBA6" w14:textId="299E5CC9" w:rsidR="00971D7E" w:rsidRPr="00971D7E" w:rsidRDefault="00971D7E" w:rsidP="00971D7E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Popis problému</w:t>
      </w:r>
      <w:r w:rsidRPr="00971D7E">
        <w:rPr>
          <w:rFonts w:ascii="Times New Roman" w:hAnsi="Times New Roman" w:cs="Times New Roman"/>
          <w:sz w:val="24"/>
          <w:szCs w:val="24"/>
        </w:rPr>
        <w:t xml:space="preserve">: Jasně a stručně popište, co je předmětem vašeho podnětu. Uveďte co, kde, kdy a jak se stalo. </w:t>
      </w:r>
    </w:p>
    <w:p w14:paraId="135D734D" w14:textId="29D0BD93" w:rsidR="00971D7E" w:rsidRPr="00971D7E" w:rsidRDefault="00971D7E" w:rsidP="00971D7E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Důvod a cíl</w:t>
      </w:r>
      <w:r w:rsidRPr="00971D7E">
        <w:rPr>
          <w:rFonts w:ascii="Times New Roman" w:hAnsi="Times New Roman" w:cs="Times New Roman"/>
          <w:sz w:val="24"/>
          <w:szCs w:val="24"/>
        </w:rPr>
        <w:t>: Vysvětlete, proč to považujete za problém a jaké řešení navrhujete nebo očekáváte.</w:t>
      </w:r>
    </w:p>
    <w:p w14:paraId="4B818B62" w14:textId="6E43DD6B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Článek 3</w:t>
      </w:r>
    </w:p>
    <w:p w14:paraId="0BD5FABA" w14:textId="3C923287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Adresát</w:t>
      </w:r>
    </w:p>
    <w:p w14:paraId="2D15A9D3" w14:textId="77777777" w:rsidR="00971D7E" w:rsidRPr="00971D7E" w:rsidRDefault="00971D7E">
      <w:p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sz w:val="24"/>
          <w:szCs w:val="24"/>
        </w:rPr>
        <w:t xml:space="preserve">Podání adresujte předsedovi školské rady. Je vhodné uvést, že je určeno pro školskou radu. </w:t>
      </w:r>
    </w:p>
    <w:p w14:paraId="0CFB122D" w14:textId="77777777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Článek 4</w:t>
      </w:r>
    </w:p>
    <w:p w14:paraId="5BF9A25F" w14:textId="2CB5A091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Způsob řešení ve školské radě</w:t>
      </w:r>
    </w:p>
    <w:p w14:paraId="685800E3" w14:textId="77777777" w:rsidR="00971D7E" w:rsidRDefault="00971D7E">
      <w:p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sz w:val="24"/>
          <w:szCs w:val="24"/>
        </w:rPr>
        <w:t xml:space="preserve"> Školská rada se sejde a podnět projedná. Vzhledem k jejím pravomocem má několik možností, jak s ním naložit: </w:t>
      </w:r>
    </w:p>
    <w:p w14:paraId="5AB87F67" w14:textId="072C0B30" w:rsidR="00971D7E" w:rsidRPr="00971D7E" w:rsidRDefault="00971D7E" w:rsidP="00971D7E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 xml:space="preserve"> Projednání s ředitelkou</w:t>
      </w:r>
      <w:r w:rsidRPr="00971D7E">
        <w:rPr>
          <w:rFonts w:ascii="Times New Roman" w:hAnsi="Times New Roman" w:cs="Times New Roman"/>
          <w:sz w:val="24"/>
          <w:szCs w:val="24"/>
        </w:rPr>
        <w:t>: Může vyzvat ředitelku školy k vyjádření a k přijetí opatření.</w:t>
      </w:r>
    </w:p>
    <w:p w14:paraId="57F1BBBC" w14:textId="0C5CC008" w:rsidR="00971D7E" w:rsidRPr="00971D7E" w:rsidRDefault="00971D7E" w:rsidP="00971D7E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Využití informací</w:t>
      </w:r>
      <w:r w:rsidRPr="00971D7E">
        <w:rPr>
          <w:rFonts w:ascii="Times New Roman" w:hAnsi="Times New Roman" w:cs="Times New Roman"/>
          <w:sz w:val="24"/>
          <w:szCs w:val="24"/>
        </w:rPr>
        <w:t xml:space="preserve">: Zjištěné informace může zohlednit ve své další činnosti, například v návrzích k rozpočtu nebo ve výroční zprávě školy. </w:t>
      </w:r>
    </w:p>
    <w:p w14:paraId="1AD47913" w14:textId="5CDBA108" w:rsidR="00971D7E" w:rsidRPr="00971D7E" w:rsidRDefault="00971D7E" w:rsidP="00971D7E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Oslovení jiných orgánů</w:t>
      </w:r>
      <w:r w:rsidRPr="00971D7E">
        <w:rPr>
          <w:rFonts w:ascii="Times New Roman" w:hAnsi="Times New Roman" w:cs="Times New Roman"/>
          <w:sz w:val="24"/>
          <w:szCs w:val="24"/>
        </w:rPr>
        <w:t>: V závažnějších případech, které přesahují její kompetence, může školská rada oslovit nadřazené orgány, jako je zřizovatel školy nebo Česká školní inspekce</w:t>
      </w:r>
    </w:p>
    <w:p w14:paraId="76F7DECE" w14:textId="77777777" w:rsid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43A3DCD" w14:textId="77777777" w:rsid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48A3B3" w14:textId="77777777" w:rsid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16E677" w14:textId="77777777" w:rsid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EF0A04" w14:textId="60BCE7D6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lastRenderedPageBreak/>
        <w:t>Článek 5</w:t>
      </w:r>
    </w:p>
    <w:p w14:paraId="0755D56A" w14:textId="23203D71" w:rsidR="00971D7E" w:rsidRPr="00971D7E" w:rsidRDefault="00971D7E" w:rsidP="00971D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1D7E">
        <w:rPr>
          <w:rFonts w:ascii="Times New Roman" w:hAnsi="Times New Roman" w:cs="Times New Roman"/>
          <w:b/>
          <w:bCs/>
          <w:sz w:val="24"/>
          <w:szCs w:val="24"/>
        </w:rPr>
        <w:t>Závěr</w:t>
      </w:r>
    </w:p>
    <w:p w14:paraId="5461CBF6" w14:textId="3485AD4B" w:rsidR="00835BD4" w:rsidRDefault="00971D7E">
      <w:pPr>
        <w:rPr>
          <w:rFonts w:ascii="Times New Roman" w:hAnsi="Times New Roman" w:cs="Times New Roman"/>
          <w:sz w:val="24"/>
          <w:szCs w:val="24"/>
        </w:rPr>
      </w:pPr>
      <w:r w:rsidRPr="00971D7E">
        <w:rPr>
          <w:rFonts w:ascii="Times New Roman" w:hAnsi="Times New Roman" w:cs="Times New Roman"/>
          <w:sz w:val="24"/>
          <w:szCs w:val="24"/>
        </w:rPr>
        <w:t>Školská rada není kontrolním orgánem, který má pravomoc udělovat sankce nebo přímo měnit situaci. Její hlavní role je zprostředkovatelská a poradní. Slouží jako platforma pro dialog mezi rodiči, učiteli, ředitelem a zřizovatelem. Pro řešení stížností, které spadají do působnosti České školní inspekce (např. kvalita vzdělávání, dodržování práv žáků), je efektivnější podat stížnost přímo tam.</w:t>
      </w:r>
    </w:p>
    <w:p w14:paraId="32A9B9AF" w14:textId="77777777" w:rsidR="00971D7E" w:rsidRDefault="00971D7E">
      <w:pPr>
        <w:rPr>
          <w:rFonts w:ascii="Times New Roman" w:hAnsi="Times New Roman" w:cs="Times New Roman"/>
          <w:sz w:val="24"/>
          <w:szCs w:val="24"/>
        </w:rPr>
      </w:pPr>
    </w:p>
    <w:p w14:paraId="5FA4AB70" w14:textId="77777777" w:rsidR="00971D7E" w:rsidRDefault="00971D7E">
      <w:pPr>
        <w:rPr>
          <w:rFonts w:ascii="Times New Roman" w:hAnsi="Times New Roman" w:cs="Times New Roman"/>
          <w:sz w:val="24"/>
          <w:szCs w:val="24"/>
        </w:rPr>
      </w:pPr>
    </w:p>
    <w:p w14:paraId="1E4B7DBF" w14:textId="77777777" w:rsidR="00971D7E" w:rsidRDefault="00971D7E">
      <w:pPr>
        <w:rPr>
          <w:rFonts w:ascii="Times New Roman" w:hAnsi="Times New Roman" w:cs="Times New Roman"/>
          <w:sz w:val="24"/>
          <w:szCs w:val="24"/>
        </w:rPr>
      </w:pPr>
    </w:p>
    <w:p w14:paraId="6597002D" w14:textId="77777777" w:rsidR="00971D7E" w:rsidRDefault="00971D7E">
      <w:pPr>
        <w:rPr>
          <w:rFonts w:ascii="Times New Roman" w:hAnsi="Times New Roman" w:cs="Times New Roman"/>
          <w:sz w:val="24"/>
          <w:szCs w:val="24"/>
        </w:rPr>
      </w:pPr>
    </w:p>
    <w:p w14:paraId="1ABE1F2D" w14:textId="77777777" w:rsidR="00971D7E" w:rsidRDefault="00971D7E">
      <w:pPr>
        <w:rPr>
          <w:rFonts w:ascii="Times New Roman" w:hAnsi="Times New Roman" w:cs="Times New Roman"/>
          <w:sz w:val="24"/>
          <w:szCs w:val="24"/>
        </w:rPr>
      </w:pPr>
    </w:p>
    <w:p w14:paraId="55B52013" w14:textId="77777777" w:rsidR="00971D7E" w:rsidRDefault="00971D7E">
      <w:pPr>
        <w:rPr>
          <w:rFonts w:ascii="Times New Roman" w:hAnsi="Times New Roman" w:cs="Times New Roman"/>
          <w:sz w:val="24"/>
          <w:szCs w:val="24"/>
        </w:rPr>
      </w:pPr>
    </w:p>
    <w:p w14:paraId="2B832DA4" w14:textId="77777777" w:rsidR="00971D7E" w:rsidRDefault="00971D7E">
      <w:pPr>
        <w:rPr>
          <w:rFonts w:ascii="Times New Roman" w:hAnsi="Times New Roman" w:cs="Times New Roman"/>
          <w:sz w:val="24"/>
          <w:szCs w:val="24"/>
        </w:rPr>
      </w:pPr>
    </w:p>
    <w:p w14:paraId="187FE68D" w14:textId="544F3559" w:rsidR="00971D7E" w:rsidRPr="00971D7E" w:rsidRDefault="00971D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 Třech Sekerách 30. 8. 2025                                Mgr. Iva Zahálková – ředitelka školy</w:t>
      </w:r>
    </w:p>
    <w:sectPr w:rsidR="00971D7E" w:rsidRPr="00971D7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68315" w14:textId="77777777" w:rsidR="00960528" w:rsidRDefault="00960528" w:rsidP="00971D7E">
      <w:pPr>
        <w:spacing w:after="0" w:line="240" w:lineRule="auto"/>
      </w:pPr>
      <w:r>
        <w:separator/>
      </w:r>
    </w:p>
  </w:endnote>
  <w:endnote w:type="continuationSeparator" w:id="0">
    <w:p w14:paraId="18CDF02B" w14:textId="77777777" w:rsidR="00960528" w:rsidRDefault="00960528" w:rsidP="00971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64FB2" w14:textId="77777777" w:rsidR="00960528" w:rsidRDefault="00960528" w:rsidP="00971D7E">
      <w:pPr>
        <w:spacing w:after="0" w:line="240" w:lineRule="auto"/>
      </w:pPr>
      <w:r>
        <w:separator/>
      </w:r>
    </w:p>
  </w:footnote>
  <w:footnote w:type="continuationSeparator" w:id="0">
    <w:p w14:paraId="590669B5" w14:textId="77777777" w:rsidR="00960528" w:rsidRDefault="00960528" w:rsidP="00971D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131C9" w14:textId="77777777" w:rsidR="00971D7E" w:rsidRPr="00971D7E" w:rsidRDefault="00971D7E" w:rsidP="00971D7E">
    <w:pPr>
      <w:jc w:val="center"/>
      <w:rPr>
        <w:rFonts w:ascii="Times New Roman" w:hAnsi="Times New Roman" w:cs="Times New Roman"/>
        <w:sz w:val="24"/>
        <w:szCs w:val="24"/>
        <w:u w:val="single"/>
      </w:rPr>
    </w:pPr>
    <w:r w:rsidRPr="00971D7E">
      <w:rPr>
        <w:rFonts w:ascii="Times New Roman" w:hAnsi="Times New Roman" w:cs="Times New Roman"/>
        <w:sz w:val="24"/>
        <w:szCs w:val="24"/>
        <w:u w:val="single"/>
      </w:rPr>
      <w:t>Základní škola a mateřská škola Tři Sekery, okres Cheb, příspěvková organizace</w:t>
    </w:r>
  </w:p>
  <w:p w14:paraId="6EAFB5D3" w14:textId="1CC8F2F2" w:rsidR="00971D7E" w:rsidRPr="00971D7E" w:rsidRDefault="00971D7E" w:rsidP="00971D7E">
    <w:pPr>
      <w:jc w:val="center"/>
      <w:rPr>
        <w:rFonts w:ascii="Times New Roman" w:hAnsi="Times New Roman" w:cs="Times New Roman"/>
        <w:sz w:val="24"/>
        <w:szCs w:val="24"/>
      </w:rPr>
    </w:pPr>
    <w:r w:rsidRPr="00971D7E">
      <w:rPr>
        <w:rFonts w:ascii="Times New Roman" w:hAnsi="Times New Roman" w:cs="Times New Roman"/>
        <w:sz w:val="24"/>
        <w:szCs w:val="24"/>
      </w:rPr>
      <w:t xml:space="preserve">Tři Sekery 79, 354 73 Tři Sekery, tel. 354 694 680, mobil 774 770 577 IČO 709 78 611, </w:t>
    </w:r>
  </w:p>
  <w:p w14:paraId="65DF4D45" w14:textId="77777777" w:rsidR="00971D7E" w:rsidRPr="00971D7E" w:rsidRDefault="00971D7E" w:rsidP="00971D7E">
    <w:pPr>
      <w:jc w:val="center"/>
      <w:rPr>
        <w:rFonts w:ascii="Times New Roman" w:hAnsi="Times New Roman" w:cs="Times New Roman"/>
        <w:sz w:val="24"/>
        <w:szCs w:val="24"/>
      </w:rPr>
    </w:pPr>
    <w:r w:rsidRPr="00971D7E">
      <w:rPr>
        <w:rFonts w:ascii="Times New Roman" w:hAnsi="Times New Roman" w:cs="Times New Roman"/>
        <w:sz w:val="24"/>
        <w:szCs w:val="24"/>
      </w:rPr>
      <w:t xml:space="preserve">e-mail: </w:t>
    </w:r>
    <w:hyperlink r:id="rId1" w:history="1">
      <w:r w:rsidRPr="00971D7E">
        <w:rPr>
          <w:rStyle w:val="Hypertextovodkaz"/>
          <w:rFonts w:ascii="Times New Roman" w:hAnsi="Times New Roman" w:cs="Times New Roman"/>
          <w:sz w:val="24"/>
          <w:szCs w:val="24"/>
        </w:rPr>
        <w:t>skolatrisek@seznam.cz</w:t>
      </w:r>
    </w:hyperlink>
  </w:p>
  <w:p w14:paraId="58033849" w14:textId="77777777" w:rsidR="00971D7E" w:rsidRDefault="00971D7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46010D"/>
    <w:multiLevelType w:val="hybridMultilevel"/>
    <w:tmpl w:val="9C087BE6"/>
    <w:lvl w:ilvl="0" w:tplc="4A0AF1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5731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D7E"/>
    <w:rsid w:val="003707FE"/>
    <w:rsid w:val="00517929"/>
    <w:rsid w:val="00835BD4"/>
    <w:rsid w:val="00960528"/>
    <w:rsid w:val="00971D7E"/>
    <w:rsid w:val="00B837D5"/>
    <w:rsid w:val="00BC4288"/>
    <w:rsid w:val="00FD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2A5AC"/>
  <w15:chartTrackingRefBased/>
  <w15:docId w15:val="{37899611-CB2A-4B08-BE6A-415D61480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71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71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71D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71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71D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71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71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71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71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71D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71D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71D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71D7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71D7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71D7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71D7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71D7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71D7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71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71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71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71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71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71D7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71D7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71D7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71D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71D7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71D7E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971D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71D7E"/>
  </w:style>
  <w:style w:type="paragraph" w:styleId="Zpat">
    <w:name w:val="footer"/>
    <w:basedOn w:val="Normln"/>
    <w:link w:val="ZpatChar"/>
    <w:uiPriority w:val="99"/>
    <w:unhideWhenUsed/>
    <w:rsid w:val="00971D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71D7E"/>
  </w:style>
  <w:style w:type="character" w:styleId="Hypertextovodkaz">
    <w:name w:val="Hyperlink"/>
    <w:basedOn w:val="Standardnpsmoodstavce"/>
    <w:rsid w:val="00971D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skolatrisek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Zahálková</dc:creator>
  <cp:keywords/>
  <dc:description/>
  <cp:lastModifiedBy>Iva Zahálková</cp:lastModifiedBy>
  <cp:revision>2</cp:revision>
  <cp:lastPrinted>2026-01-08T09:32:00Z</cp:lastPrinted>
  <dcterms:created xsi:type="dcterms:W3CDTF">2026-03-19T12:08:00Z</dcterms:created>
  <dcterms:modified xsi:type="dcterms:W3CDTF">2026-03-19T12:08:00Z</dcterms:modified>
</cp:coreProperties>
</file>